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6C" w:rsidRPr="00B7056C" w:rsidRDefault="00B7056C" w:rsidP="00B7056C">
      <w:pPr>
        <w:tabs>
          <w:tab w:val="left" w:pos="284"/>
        </w:tabs>
        <w:spacing w:line="240" w:lineRule="auto"/>
        <w:ind w:firstLine="5103"/>
        <w:contextualSpacing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7056C">
        <w:rPr>
          <w:rFonts w:ascii="Tahoma" w:hAnsi="Tahoma" w:cs="Tahoma"/>
          <w:sz w:val="24"/>
          <w:szCs w:val="24"/>
        </w:rPr>
        <w:t xml:space="preserve">Приложение  </w:t>
      </w:r>
    </w:p>
    <w:p w:rsidR="00E6434F" w:rsidRDefault="00B7056C" w:rsidP="00B7056C">
      <w:pPr>
        <w:tabs>
          <w:tab w:val="left" w:pos="284"/>
        </w:tabs>
        <w:spacing w:line="240" w:lineRule="auto"/>
        <w:ind w:firstLine="5103"/>
        <w:contextualSpacing/>
        <w:jc w:val="both"/>
        <w:rPr>
          <w:rFonts w:ascii="Tahoma" w:hAnsi="Tahoma" w:cs="Tahoma"/>
          <w:sz w:val="24"/>
          <w:szCs w:val="24"/>
        </w:rPr>
      </w:pPr>
      <w:r w:rsidRPr="00B7056C">
        <w:rPr>
          <w:rFonts w:ascii="Tahoma" w:hAnsi="Tahoma" w:cs="Tahoma"/>
          <w:sz w:val="24"/>
          <w:szCs w:val="24"/>
        </w:rPr>
        <w:t>к приказу</w:t>
      </w:r>
      <w:r w:rsidR="00E6434F">
        <w:rPr>
          <w:rFonts w:ascii="Tahoma" w:hAnsi="Tahoma" w:cs="Tahoma"/>
          <w:sz w:val="24"/>
          <w:szCs w:val="24"/>
        </w:rPr>
        <w:t> ООО </w:t>
      </w:r>
      <w:r w:rsidRPr="00B7056C">
        <w:rPr>
          <w:rFonts w:ascii="Tahoma" w:hAnsi="Tahoma" w:cs="Tahoma"/>
          <w:sz w:val="24"/>
          <w:szCs w:val="24"/>
        </w:rPr>
        <w:t>«</w:t>
      </w:r>
      <w:r w:rsidR="00E6434F">
        <w:rPr>
          <w:rFonts w:ascii="Tahoma" w:hAnsi="Tahoma" w:cs="Tahoma"/>
          <w:sz w:val="24"/>
          <w:szCs w:val="24"/>
        </w:rPr>
        <w:t xml:space="preserve">Норильский </w:t>
      </w:r>
    </w:p>
    <w:p w:rsidR="00B7056C" w:rsidRPr="00B7056C" w:rsidRDefault="00E6434F" w:rsidP="00B7056C">
      <w:pPr>
        <w:tabs>
          <w:tab w:val="left" w:pos="284"/>
        </w:tabs>
        <w:spacing w:line="240" w:lineRule="auto"/>
        <w:ind w:firstLine="5103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обеспечивающий комплекс</w:t>
      </w:r>
      <w:r w:rsidR="00B7056C" w:rsidRPr="00B7056C">
        <w:rPr>
          <w:rFonts w:ascii="Tahoma" w:hAnsi="Tahoma" w:cs="Tahoma"/>
          <w:sz w:val="24"/>
          <w:szCs w:val="24"/>
        </w:rPr>
        <w:t>»</w:t>
      </w:r>
    </w:p>
    <w:p w:rsidR="00B7056C" w:rsidRDefault="00BC4641" w:rsidP="00B7056C">
      <w:pPr>
        <w:tabs>
          <w:tab w:val="left" w:pos="284"/>
        </w:tabs>
        <w:spacing w:line="240" w:lineRule="auto"/>
        <w:ind w:firstLine="5103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B7056C" w:rsidRPr="00B7056C">
        <w:rPr>
          <w:rFonts w:ascii="Tahoma" w:hAnsi="Tahoma" w:cs="Tahoma"/>
          <w:sz w:val="24"/>
          <w:szCs w:val="24"/>
        </w:rPr>
        <w:t>т</w:t>
      </w:r>
      <w:r w:rsidR="000A77D8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EB7739">
        <w:rPr>
          <w:rFonts w:ascii="Tahoma" w:hAnsi="Tahoma" w:cs="Tahoma"/>
          <w:sz w:val="24"/>
          <w:szCs w:val="24"/>
        </w:rPr>
        <w:t xml:space="preserve">13.12.2021  </w:t>
      </w:r>
      <w:r w:rsidR="00B7056C" w:rsidRPr="00B7056C">
        <w:rPr>
          <w:rFonts w:ascii="Tahoma" w:hAnsi="Tahoma" w:cs="Tahoma"/>
          <w:sz w:val="24"/>
          <w:szCs w:val="24"/>
        </w:rPr>
        <w:t>№</w:t>
      </w:r>
      <w:proofErr w:type="gramEnd"/>
      <w:r w:rsidR="00B7056C" w:rsidRPr="00B7056C">
        <w:rPr>
          <w:rFonts w:ascii="Tahoma" w:hAnsi="Tahoma" w:cs="Tahoma"/>
          <w:sz w:val="24"/>
          <w:szCs w:val="24"/>
        </w:rPr>
        <w:t xml:space="preserve"> </w:t>
      </w:r>
      <w:r w:rsidR="00EB7739">
        <w:rPr>
          <w:rFonts w:ascii="Tahoma" w:hAnsi="Tahoma" w:cs="Tahoma"/>
          <w:sz w:val="24"/>
          <w:szCs w:val="24"/>
        </w:rPr>
        <w:t xml:space="preserve">НОК/327-п </w:t>
      </w:r>
    </w:p>
    <w:p w:rsidR="00B7056C" w:rsidRDefault="00B7056C" w:rsidP="00B7056C">
      <w:pPr>
        <w:tabs>
          <w:tab w:val="left" w:pos="284"/>
        </w:tabs>
        <w:spacing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B7056C" w:rsidRDefault="00B7056C" w:rsidP="0049542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4F2E48" w:rsidRPr="00F7539F" w:rsidRDefault="004F2E48" w:rsidP="0049542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B74BC4" w:rsidRPr="004D1590" w:rsidRDefault="000719E5" w:rsidP="00495428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4D1590">
        <w:rPr>
          <w:rFonts w:ascii="Tahoma" w:hAnsi="Tahoma" w:cs="Tahoma"/>
          <w:b/>
          <w:sz w:val="24"/>
          <w:szCs w:val="24"/>
        </w:rPr>
        <w:t xml:space="preserve">Экологические </w:t>
      </w:r>
      <w:r w:rsidR="005C3822" w:rsidRPr="004D1590">
        <w:rPr>
          <w:rFonts w:ascii="Tahoma" w:hAnsi="Tahoma" w:cs="Tahoma"/>
          <w:b/>
          <w:sz w:val="24"/>
          <w:szCs w:val="24"/>
        </w:rPr>
        <w:t>требования</w:t>
      </w:r>
      <w:r w:rsidRPr="004D1590">
        <w:rPr>
          <w:rFonts w:ascii="Tahoma" w:hAnsi="Tahoma" w:cs="Tahoma"/>
          <w:b/>
          <w:sz w:val="24"/>
          <w:szCs w:val="24"/>
        </w:rPr>
        <w:t xml:space="preserve"> </w:t>
      </w:r>
    </w:p>
    <w:p w:rsidR="00B874EA" w:rsidRPr="00F7539F" w:rsidRDefault="00B874EA" w:rsidP="0049542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B14972" w:rsidRPr="00F7539F" w:rsidRDefault="00E0184C" w:rsidP="009D252E">
      <w:pPr>
        <w:spacing w:line="240" w:lineRule="auto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F7539F">
        <w:rPr>
          <w:rFonts w:ascii="Tahoma" w:hAnsi="Tahoma" w:cs="Tahoma"/>
          <w:sz w:val="24"/>
          <w:szCs w:val="24"/>
        </w:rPr>
        <w:t>Для предупреждения загрязнения и причинения вреда окружающей среде</w:t>
      </w:r>
      <w:r w:rsidR="00C466FC" w:rsidRPr="00F7539F">
        <w:rPr>
          <w:rFonts w:ascii="Tahoma" w:hAnsi="Tahoma" w:cs="Tahoma"/>
          <w:sz w:val="24"/>
          <w:szCs w:val="24"/>
        </w:rPr>
        <w:t xml:space="preserve"> при выполнении трудовых функций</w:t>
      </w:r>
      <w:r w:rsidR="00B14972" w:rsidRPr="00F7539F">
        <w:rPr>
          <w:rFonts w:ascii="Tahoma" w:hAnsi="Tahoma" w:cs="Tahoma"/>
          <w:sz w:val="24"/>
          <w:szCs w:val="24"/>
        </w:rPr>
        <w:t xml:space="preserve"> </w:t>
      </w:r>
      <w:r w:rsidRPr="00F7539F">
        <w:rPr>
          <w:rFonts w:ascii="Tahoma" w:hAnsi="Tahoma" w:cs="Tahoma"/>
          <w:sz w:val="24"/>
          <w:szCs w:val="24"/>
        </w:rPr>
        <w:t xml:space="preserve"> </w:t>
      </w:r>
    </w:p>
    <w:p w:rsidR="00D85D40" w:rsidRPr="00F7539F" w:rsidRDefault="00D85D40" w:rsidP="009D252E">
      <w:pPr>
        <w:spacing w:line="240" w:lineRule="auto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5B4467" w:rsidRPr="004D1590" w:rsidRDefault="00463E7B" w:rsidP="009D252E">
      <w:pPr>
        <w:spacing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4D1590">
        <w:rPr>
          <w:rFonts w:ascii="Tahoma" w:hAnsi="Tahoma" w:cs="Tahoma"/>
          <w:b/>
          <w:sz w:val="24"/>
          <w:szCs w:val="24"/>
        </w:rPr>
        <w:t xml:space="preserve">работники </w:t>
      </w:r>
      <w:r w:rsidR="00C466FC" w:rsidRPr="004D1590">
        <w:rPr>
          <w:rFonts w:ascii="Tahoma" w:hAnsi="Tahoma" w:cs="Tahoma"/>
          <w:b/>
          <w:sz w:val="24"/>
          <w:szCs w:val="24"/>
        </w:rPr>
        <w:t>обязаны</w:t>
      </w:r>
      <w:r w:rsidR="0091052A" w:rsidRPr="004D1590">
        <w:rPr>
          <w:rFonts w:ascii="Tahoma" w:hAnsi="Tahoma" w:cs="Tahoma"/>
          <w:b/>
          <w:sz w:val="24"/>
          <w:szCs w:val="24"/>
        </w:rPr>
        <w:t>:</w:t>
      </w:r>
    </w:p>
    <w:p w:rsidR="0031117A" w:rsidRPr="00F7539F" w:rsidRDefault="0031117A" w:rsidP="009D252E">
      <w:pPr>
        <w:tabs>
          <w:tab w:val="left" w:pos="284"/>
          <w:tab w:val="left" w:pos="851"/>
        </w:tabs>
        <w:spacing w:before="240" w:after="240" w:line="240" w:lineRule="auto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F7539F">
        <w:rPr>
          <w:rFonts w:ascii="Tahoma" w:hAnsi="Tahoma" w:cs="Tahoma"/>
          <w:sz w:val="24"/>
          <w:szCs w:val="24"/>
        </w:rPr>
        <w:t>- своевременно информировать руководителя об авариях и инцидентах, повлекших причинение вреда окружающей среде, для оперативного принятия мер по их устранению и минимизации;</w:t>
      </w:r>
    </w:p>
    <w:p w:rsidR="00CA425A" w:rsidRPr="00F7539F" w:rsidRDefault="00CA425A" w:rsidP="009D252E">
      <w:pPr>
        <w:tabs>
          <w:tab w:val="left" w:pos="284"/>
          <w:tab w:val="left" w:pos="851"/>
          <w:tab w:val="left" w:pos="1134"/>
        </w:tabs>
        <w:spacing w:before="240" w:after="240" w:line="240" w:lineRule="auto"/>
        <w:ind w:firstLine="708"/>
        <w:contextualSpacing/>
        <w:jc w:val="both"/>
        <w:rPr>
          <w:rFonts w:ascii="Tahoma" w:hAnsi="Tahoma" w:cs="Tahoma"/>
          <w:sz w:val="24"/>
          <w:szCs w:val="24"/>
          <w:lang w:bidi="ru-RU"/>
        </w:rPr>
      </w:pPr>
      <w:r w:rsidRPr="00F7539F">
        <w:rPr>
          <w:rFonts w:ascii="Tahoma" w:hAnsi="Tahoma" w:cs="Tahoma"/>
          <w:sz w:val="24"/>
          <w:szCs w:val="24"/>
        </w:rPr>
        <w:t>-</w:t>
      </w:r>
      <w:r w:rsidR="0031117A" w:rsidRPr="00F7539F">
        <w:rPr>
          <w:rFonts w:ascii="Tahoma" w:hAnsi="Tahoma" w:cs="Tahoma"/>
          <w:sz w:val="24"/>
          <w:szCs w:val="24"/>
        </w:rPr>
        <w:t> </w:t>
      </w:r>
      <w:r w:rsidRPr="00F7539F">
        <w:rPr>
          <w:rFonts w:ascii="Tahoma" w:hAnsi="Tahoma" w:cs="Tahoma"/>
          <w:sz w:val="24"/>
          <w:szCs w:val="24"/>
          <w:lang w:bidi="ru-RU"/>
        </w:rPr>
        <w:t xml:space="preserve">осуществлять производственно-хозяйственную деятельность в соответствии с </w:t>
      </w:r>
      <w:r w:rsidR="0031117A" w:rsidRPr="00F7539F">
        <w:rPr>
          <w:rFonts w:ascii="Tahoma" w:hAnsi="Tahoma" w:cs="Tahoma"/>
          <w:sz w:val="24"/>
          <w:szCs w:val="24"/>
          <w:lang w:bidi="ru-RU"/>
        </w:rPr>
        <w:t xml:space="preserve">принципами Экологической политики </w:t>
      </w:r>
      <w:r w:rsidR="00482D65" w:rsidRPr="00F7539F">
        <w:rPr>
          <w:rFonts w:ascii="Tahoma" w:hAnsi="Tahoma" w:cs="Tahoma"/>
          <w:sz w:val="24"/>
          <w:szCs w:val="24"/>
          <w:lang w:bidi="ru-RU"/>
        </w:rPr>
        <w:t>ПАО «ГМК «Норильский никель»</w:t>
      </w:r>
      <w:r w:rsidR="0031117A" w:rsidRPr="00F7539F">
        <w:rPr>
          <w:rFonts w:ascii="Tahoma" w:hAnsi="Tahoma" w:cs="Tahoma"/>
          <w:sz w:val="24"/>
          <w:szCs w:val="24"/>
          <w:lang w:bidi="ru-RU"/>
        </w:rPr>
        <w:t xml:space="preserve"> и </w:t>
      </w:r>
      <w:r w:rsidRPr="00F7539F">
        <w:rPr>
          <w:rFonts w:ascii="Tahoma" w:hAnsi="Tahoma" w:cs="Tahoma"/>
          <w:sz w:val="24"/>
          <w:szCs w:val="24"/>
          <w:lang w:bidi="ru-RU"/>
        </w:rPr>
        <w:t>требованиями</w:t>
      </w:r>
      <w:r w:rsidR="00012F59" w:rsidRPr="00F7539F">
        <w:rPr>
          <w:rFonts w:ascii="Tahoma" w:hAnsi="Tahoma" w:cs="Tahoma"/>
          <w:sz w:val="24"/>
          <w:szCs w:val="24"/>
          <w:lang w:bidi="ru-RU"/>
        </w:rPr>
        <w:t xml:space="preserve"> по охране окружающей среды</w:t>
      </w:r>
      <w:r w:rsidRPr="00F7539F">
        <w:rPr>
          <w:rFonts w:ascii="Tahoma" w:hAnsi="Tahoma" w:cs="Tahoma"/>
          <w:sz w:val="24"/>
          <w:szCs w:val="24"/>
          <w:lang w:bidi="ru-RU"/>
        </w:rPr>
        <w:t>, установленными в нормативно</w:t>
      </w:r>
      <w:r w:rsidR="0031117A" w:rsidRPr="00F7539F">
        <w:rPr>
          <w:rFonts w:ascii="Tahoma" w:hAnsi="Tahoma" w:cs="Tahoma"/>
          <w:sz w:val="24"/>
          <w:szCs w:val="24"/>
          <w:lang w:bidi="ru-RU"/>
        </w:rPr>
        <w:t>й</w:t>
      </w:r>
      <w:r w:rsidRPr="00F7539F">
        <w:rPr>
          <w:rFonts w:ascii="Tahoma" w:hAnsi="Tahoma" w:cs="Tahoma"/>
          <w:sz w:val="24"/>
          <w:szCs w:val="24"/>
          <w:lang w:bidi="ru-RU"/>
        </w:rPr>
        <w:t xml:space="preserve"> документации; </w:t>
      </w:r>
    </w:p>
    <w:p w:rsidR="0091052A" w:rsidRPr="00F7539F" w:rsidRDefault="001713EF" w:rsidP="009D252E">
      <w:pPr>
        <w:tabs>
          <w:tab w:val="left" w:pos="284"/>
        </w:tabs>
        <w:spacing w:before="240" w:after="240" w:line="240" w:lineRule="auto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F7539F">
        <w:rPr>
          <w:rFonts w:ascii="Tahoma" w:hAnsi="Tahoma" w:cs="Tahoma"/>
          <w:sz w:val="24"/>
          <w:szCs w:val="24"/>
        </w:rPr>
        <w:t xml:space="preserve">- повышать корпоративную культуру в области охраны </w:t>
      </w:r>
      <w:r w:rsidR="0043264B" w:rsidRPr="00F7539F">
        <w:rPr>
          <w:rFonts w:ascii="Tahoma" w:hAnsi="Tahoma" w:cs="Tahoma"/>
          <w:sz w:val="24"/>
          <w:szCs w:val="24"/>
        </w:rPr>
        <w:t>окружающей среды;</w:t>
      </w:r>
    </w:p>
    <w:p w:rsidR="00D85D40" w:rsidRPr="00F7539F" w:rsidRDefault="00D85D40" w:rsidP="004453EB">
      <w:pPr>
        <w:tabs>
          <w:tab w:val="left" w:pos="284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:rsidR="004453EB" w:rsidRPr="004D1590" w:rsidRDefault="00463E7B" w:rsidP="0091052A">
      <w:pPr>
        <w:tabs>
          <w:tab w:val="left" w:pos="284"/>
        </w:tabs>
        <w:spacing w:before="240" w:after="24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4D1590">
        <w:rPr>
          <w:rFonts w:ascii="Tahoma" w:hAnsi="Tahoma" w:cs="Tahoma"/>
          <w:b/>
          <w:sz w:val="24"/>
          <w:szCs w:val="24"/>
        </w:rPr>
        <w:t xml:space="preserve">работникам </w:t>
      </w:r>
      <w:r w:rsidR="00C466FC" w:rsidRPr="004D1590">
        <w:rPr>
          <w:rFonts w:ascii="Tahoma" w:hAnsi="Tahoma" w:cs="Tahoma"/>
          <w:b/>
          <w:sz w:val="24"/>
          <w:szCs w:val="24"/>
        </w:rPr>
        <w:t>з</w:t>
      </w:r>
      <w:r w:rsidR="004453EB" w:rsidRPr="004D1590">
        <w:rPr>
          <w:rFonts w:ascii="Tahoma" w:hAnsi="Tahoma" w:cs="Tahoma"/>
          <w:b/>
          <w:sz w:val="24"/>
          <w:szCs w:val="24"/>
        </w:rPr>
        <w:t>апрещ</w:t>
      </w:r>
      <w:r w:rsidR="00C466FC" w:rsidRPr="004D1590">
        <w:rPr>
          <w:rFonts w:ascii="Tahoma" w:hAnsi="Tahoma" w:cs="Tahoma"/>
          <w:b/>
          <w:sz w:val="24"/>
          <w:szCs w:val="24"/>
        </w:rPr>
        <w:t>ается</w:t>
      </w:r>
      <w:r w:rsidR="004453EB" w:rsidRPr="004D1590">
        <w:rPr>
          <w:rFonts w:ascii="Tahoma" w:hAnsi="Tahoma" w:cs="Tahoma"/>
          <w:b/>
          <w:sz w:val="24"/>
          <w:szCs w:val="24"/>
        </w:rPr>
        <w:t>:</w:t>
      </w:r>
    </w:p>
    <w:p w:rsidR="006B5D74" w:rsidRPr="00F7539F" w:rsidRDefault="00C466FC" w:rsidP="009D252E">
      <w:pPr>
        <w:tabs>
          <w:tab w:val="left" w:pos="284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F7539F">
        <w:rPr>
          <w:rFonts w:ascii="Tahoma" w:hAnsi="Tahoma" w:cs="Tahoma"/>
          <w:sz w:val="24"/>
          <w:szCs w:val="24"/>
        </w:rPr>
        <w:t>-</w:t>
      </w:r>
      <w:r w:rsidR="00051B24" w:rsidRPr="00F7539F">
        <w:rPr>
          <w:rFonts w:ascii="Tahoma" w:hAnsi="Tahoma" w:cs="Tahoma"/>
          <w:sz w:val="24"/>
          <w:szCs w:val="24"/>
        </w:rPr>
        <w:t xml:space="preserve"> </w:t>
      </w:r>
      <w:r w:rsidR="006B5D74" w:rsidRPr="00F7539F">
        <w:rPr>
          <w:rFonts w:ascii="Tahoma" w:hAnsi="Tahoma" w:cs="Tahoma"/>
          <w:sz w:val="24"/>
          <w:szCs w:val="24"/>
        </w:rPr>
        <w:t>накопление, размещение в неустановленных местах всех видов отходов от производственной и иной деятельности;</w:t>
      </w:r>
    </w:p>
    <w:p w:rsidR="00463E7B" w:rsidRPr="00F7539F" w:rsidRDefault="006B5D74" w:rsidP="009D252E">
      <w:pPr>
        <w:tabs>
          <w:tab w:val="left" w:pos="284"/>
          <w:tab w:val="left" w:pos="1134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F7539F">
        <w:rPr>
          <w:rFonts w:ascii="Tahoma" w:hAnsi="Tahoma" w:cs="Tahoma"/>
          <w:sz w:val="24"/>
          <w:szCs w:val="24"/>
        </w:rPr>
        <w:t xml:space="preserve">- </w:t>
      </w:r>
      <w:r w:rsidR="00750FA4" w:rsidRPr="00F7539F">
        <w:rPr>
          <w:rFonts w:ascii="Tahoma" w:hAnsi="Tahoma" w:cs="Tahoma"/>
          <w:sz w:val="24"/>
          <w:szCs w:val="24"/>
        </w:rPr>
        <w:t>загрязнение</w:t>
      </w:r>
      <w:r w:rsidR="00463E7B" w:rsidRPr="00F7539F">
        <w:rPr>
          <w:rFonts w:ascii="Tahoma" w:hAnsi="Tahoma" w:cs="Tahoma"/>
          <w:sz w:val="24"/>
          <w:szCs w:val="24"/>
        </w:rPr>
        <w:t xml:space="preserve"> производственной площадки и прилегающей территории отходами, нефтепродуктами, загрязняющими и опасными веществами; </w:t>
      </w:r>
    </w:p>
    <w:p w:rsidR="00463E7B" w:rsidRPr="00F7539F" w:rsidRDefault="009D252E" w:rsidP="009D252E">
      <w:pPr>
        <w:tabs>
          <w:tab w:val="left" w:pos="284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F7539F">
        <w:rPr>
          <w:rFonts w:ascii="Tahoma" w:hAnsi="Tahoma" w:cs="Tahoma"/>
          <w:sz w:val="24"/>
          <w:szCs w:val="24"/>
        </w:rPr>
        <w:t>-</w:t>
      </w:r>
      <w:r w:rsidR="00463E7B" w:rsidRPr="00F7539F">
        <w:rPr>
          <w:rFonts w:ascii="Tahoma" w:hAnsi="Tahoma" w:cs="Tahoma"/>
          <w:sz w:val="24"/>
          <w:szCs w:val="24"/>
        </w:rPr>
        <w:t xml:space="preserve"> сжигание и закапывание отходов;</w:t>
      </w:r>
    </w:p>
    <w:p w:rsidR="00463E7B" w:rsidRPr="00C278AB" w:rsidRDefault="009D252E" w:rsidP="009D252E">
      <w:pPr>
        <w:tabs>
          <w:tab w:val="left" w:pos="284"/>
          <w:tab w:val="left" w:pos="709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63E7B" w:rsidRPr="00C278AB">
        <w:rPr>
          <w:rFonts w:ascii="Tahoma" w:hAnsi="Tahoma" w:cs="Tahoma"/>
          <w:sz w:val="24"/>
          <w:szCs w:val="24"/>
        </w:rPr>
        <w:t>несанкционированный сброс неочищенных сточных в</w:t>
      </w:r>
      <w:r w:rsidR="00463E7B">
        <w:rPr>
          <w:rFonts w:ascii="Tahoma" w:hAnsi="Tahoma" w:cs="Tahoma"/>
          <w:sz w:val="24"/>
          <w:szCs w:val="24"/>
        </w:rPr>
        <w:t>од на рельеф и в водные объекты;</w:t>
      </w:r>
    </w:p>
    <w:p w:rsidR="00463E7B" w:rsidRPr="00C278AB" w:rsidRDefault="009D252E" w:rsidP="009D252E">
      <w:pPr>
        <w:tabs>
          <w:tab w:val="left" w:pos="284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463E7B">
        <w:rPr>
          <w:rFonts w:ascii="Tahoma" w:hAnsi="Tahoma" w:cs="Tahoma"/>
          <w:sz w:val="24"/>
          <w:szCs w:val="24"/>
        </w:rPr>
        <w:t xml:space="preserve"> э</w:t>
      </w:r>
      <w:r w:rsidR="00463E7B" w:rsidRPr="00C278AB">
        <w:rPr>
          <w:rFonts w:ascii="Tahoma" w:hAnsi="Tahoma" w:cs="Tahoma"/>
          <w:sz w:val="24"/>
          <w:szCs w:val="24"/>
        </w:rPr>
        <w:t>ксплуат</w:t>
      </w:r>
      <w:r w:rsidR="00463E7B">
        <w:rPr>
          <w:rFonts w:ascii="Tahoma" w:hAnsi="Tahoma" w:cs="Tahoma"/>
          <w:sz w:val="24"/>
          <w:szCs w:val="24"/>
        </w:rPr>
        <w:t>ация технологического</w:t>
      </w:r>
      <w:r w:rsidR="00463E7B" w:rsidRPr="00C278AB">
        <w:rPr>
          <w:rFonts w:ascii="Tahoma" w:hAnsi="Tahoma" w:cs="Tahoma"/>
          <w:sz w:val="24"/>
          <w:szCs w:val="24"/>
        </w:rPr>
        <w:t xml:space="preserve"> оборудовани</w:t>
      </w:r>
      <w:r w:rsidR="00463E7B">
        <w:rPr>
          <w:rFonts w:ascii="Tahoma" w:hAnsi="Tahoma" w:cs="Tahoma"/>
          <w:sz w:val="24"/>
          <w:szCs w:val="24"/>
        </w:rPr>
        <w:t>я</w:t>
      </w:r>
      <w:r w:rsidR="00463E7B" w:rsidRPr="00C278AB">
        <w:rPr>
          <w:rFonts w:ascii="Tahoma" w:hAnsi="Tahoma" w:cs="Tahoma"/>
          <w:sz w:val="24"/>
          <w:szCs w:val="24"/>
        </w:rPr>
        <w:t>, предназначенно</w:t>
      </w:r>
      <w:r w:rsidR="009C275F">
        <w:rPr>
          <w:rFonts w:ascii="Tahoma" w:hAnsi="Tahoma" w:cs="Tahoma"/>
          <w:sz w:val="24"/>
          <w:szCs w:val="24"/>
        </w:rPr>
        <w:t>го</w:t>
      </w:r>
      <w:r w:rsidR="00463E7B" w:rsidRPr="00C278AB">
        <w:rPr>
          <w:rFonts w:ascii="Tahoma" w:hAnsi="Tahoma" w:cs="Tahoma"/>
          <w:sz w:val="24"/>
          <w:szCs w:val="24"/>
        </w:rPr>
        <w:t xml:space="preserve"> для</w:t>
      </w:r>
      <w:r w:rsidR="00463E7B">
        <w:rPr>
          <w:rFonts w:ascii="Tahoma" w:hAnsi="Tahoma" w:cs="Tahoma"/>
          <w:sz w:val="24"/>
          <w:szCs w:val="24"/>
        </w:rPr>
        <w:t xml:space="preserve"> </w:t>
      </w:r>
      <w:r w:rsidR="00463E7B" w:rsidRPr="00C278AB">
        <w:rPr>
          <w:rFonts w:ascii="Tahoma" w:hAnsi="Tahoma" w:cs="Tahoma"/>
          <w:sz w:val="24"/>
          <w:szCs w:val="24"/>
        </w:rPr>
        <w:t>удаления и очистки дымовых газов и загрязненного воздуха, с нарушением</w:t>
      </w:r>
      <w:r w:rsidR="00463E7B">
        <w:rPr>
          <w:rFonts w:ascii="Tahoma" w:hAnsi="Tahoma" w:cs="Tahoma"/>
          <w:sz w:val="24"/>
          <w:szCs w:val="24"/>
        </w:rPr>
        <w:t xml:space="preserve"> </w:t>
      </w:r>
      <w:r w:rsidR="00463E7B" w:rsidRPr="00C278AB">
        <w:rPr>
          <w:rFonts w:ascii="Tahoma" w:hAnsi="Tahoma" w:cs="Tahoma"/>
          <w:sz w:val="24"/>
          <w:szCs w:val="24"/>
        </w:rPr>
        <w:t>требований</w:t>
      </w:r>
      <w:r w:rsidR="00463E7B">
        <w:rPr>
          <w:rFonts w:ascii="Tahoma" w:hAnsi="Tahoma" w:cs="Tahoma"/>
          <w:sz w:val="24"/>
          <w:szCs w:val="24"/>
        </w:rPr>
        <w:t>;</w:t>
      </w:r>
    </w:p>
    <w:p w:rsidR="00463E7B" w:rsidRDefault="009D252E" w:rsidP="009D252E">
      <w:pPr>
        <w:tabs>
          <w:tab w:val="left" w:pos="284"/>
          <w:tab w:val="left" w:pos="851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463E7B">
        <w:rPr>
          <w:rFonts w:ascii="Tahoma" w:hAnsi="Tahoma" w:cs="Tahoma"/>
          <w:sz w:val="24"/>
          <w:szCs w:val="24"/>
        </w:rPr>
        <w:t xml:space="preserve"> м</w:t>
      </w:r>
      <w:r w:rsidR="00463E7B" w:rsidRPr="00463E7B">
        <w:rPr>
          <w:rFonts w:ascii="Tahoma" w:hAnsi="Tahoma" w:cs="Tahoma"/>
          <w:sz w:val="24"/>
          <w:szCs w:val="24"/>
        </w:rPr>
        <w:t>ойка,</w:t>
      </w:r>
      <w:r w:rsidR="00463E7B">
        <w:rPr>
          <w:rFonts w:ascii="Tahoma" w:hAnsi="Tahoma" w:cs="Tahoma"/>
          <w:sz w:val="24"/>
          <w:szCs w:val="24"/>
        </w:rPr>
        <w:t xml:space="preserve"> </w:t>
      </w:r>
      <w:r w:rsidR="00463E7B" w:rsidRPr="00463E7B">
        <w:rPr>
          <w:rFonts w:ascii="Tahoma" w:hAnsi="Tahoma" w:cs="Tahoma"/>
          <w:sz w:val="24"/>
          <w:szCs w:val="24"/>
        </w:rPr>
        <w:t>обслуживание, ремонт, заправка транспортных средств и спец</w:t>
      </w:r>
      <w:r w:rsidR="0043264B">
        <w:rPr>
          <w:rFonts w:ascii="Tahoma" w:hAnsi="Tahoma" w:cs="Tahoma"/>
          <w:sz w:val="24"/>
          <w:szCs w:val="24"/>
        </w:rPr>
        <w:t xml:space="preserve">иальной </w:t>
      </w:r>
      <w:r w:rsidR="00463E7B" w:rsidRPr="00463E7B">
        <w:rPr>
          <w:rFonts w:ascii="Tahoma" w:hAnsi="Tahoma" w:cs="Tahoma"/>
          <w:sz w:val="24"/>
          <w:szCs w:val="24"/>
        </w:rPr>
        <w:t>техники вне п</w:t>
      </w:r>
      <w:r w:rsidR="0043264B">
        <w:rPr>
          <w:rFonts w:ascii="Tahoma" w:hAnsi="Tahoma" w:cs="Tahoma"/>
          <w:sz w:val="24"/>
          <w:szCs w:val="24"/>
        </w:rPr>
        <w:t>редназначенных для этого мест</w:t>
      </w:r>
      <w:r w:rsidR="00F73937">
        <w:rPr>
          <w:rFonts w:ascii="Tahoma" w:hAnsi="Tahoma" w:cs="Tahoma"/>
          <w:sz w:val="24"/>
          <w:szCs w:val="24"/>
        </w:rPr>
        <w:t>;</w:t>
      </w:r>
    </w:p>
    <w:p w:rsidR="00463E7B" w:rsidRPr="00463E7B" w:rsidRDefault="009D252E" w:rsidP="009D252E">
      <w:pPr>
        <w:tabs>
          <w:tab w:val="left" w:pos="284"/>
          <w:tab w:val="left" w:pos="851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C3095E">
        <w:rPr>
          <w:rFonts w:ascii="Tahoma" w:hAnsi="Tahoma" w:cs="Tahoma"/>
          <w:sz w:val="24"/>
          <w:szCs w:val="24"/>
        </w:rPr>
        <w:t xml:space="preserve"> </w:t>
      </w:r>
      <w:r w:rsidR="00463E7B">
        <w:rPr>
          <w:rFonts w:ascii="Tahoma" w:hAnsi="Tahoma" w:cs="Tahoma"/>
          <w:sz w:val="24"/>
          <w:szCs w:val="24"/>
        </w:rPr>
        <w:t>п</w:t>
      </w:r>
      <w:r w:rsidR="00463E7B" w:rsidRPr="00463E7B">
        <w:rPr>
          <w:rFonts w:ascii="Tahoma" w:hAnsi="Tahoma" w:cs="Tahoma"/>
          <w:sz w:val="24"/>
          <w:szCs w:val="24"/>
        </w:rPr>
        <w:t>роезд техники по неустановленным маршрутам</w:t>
      </w:r>
      <w:r w:rsidR="00463E7B">
        <w:rPr>
          <w:rFonts w:ascii="Tahoma" w:hAnsi="Tahoma" w:cs="Tahoma"/>
          <w:sz w:val="24"/>
          <w:szCs w:val="24"/>
        </w:rPr>
        <w:t>;</w:t>
      </w:r>
    </w:p>
    <w:p w:rsidR="00463E7B" w:rsidRPr="00463E7B" w:rsidRDefault="00463E7B" w:rsidP="009D252E">
      <w:pPr>
        <w:tabs>
          <w:tab w:val="left" w:pos="284"/>
        </w:tabs>
        <w:spacing w:before="240" w:after="24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с</w:t>
      </w:r>
      <w:r w:rsidRPr="00463E7B">
        <w:rPr>
          <w:rFonts w:ascii="Tahoma" w:hAnsi="Tahoma" w:cs="Tahoma"/>
          <w:sz w:val="24"/>
          <w:szCs w:val="24"/>
        </w:rPr>
        <w:t>амовольное снятие, перемещение грунта/почвы, уничтожение и повреждение растительности.</w:t>
      </w:r>
    </w:p>
    <w:p w:rsidR="00F40A68" w:rsidRDefault="00C466FC" w:rsidP="00463E7B">
      <w:pPr>
        <w:tabs>
          <w:tab w:val="left" w:pos="284"/>
          <w:tab w:val="left" w:pos="709"/>
        </w:tabs>
        <w:spacing w:before="240" w:after="240" w:line="240" w:lineRule="auto"/>
        <w:ind w:left="851" w:hanging="142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61178" w:rsidRPr="00463E7B" w:rsidRDefault="000D3F38" w:rsidP="00482D65">
      <w:pPr>
        <w:spacing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BB3571">
        <w:rPr>
          <w:rFonts w:ascii="Tahoma" w:hAnsi="Tahoma" w:cs="Tahoma"/>
          <w:sz w:val="24"/>
          <w:szCs w:val="24"/>
        </w:rPr>
        <w:t xml:space="preserve">Данные </w:t>
      </w:r>
      <w:r w:rsidR="00463E7B" w:rsidRPr="00463E7B">
        <w:rPr>
          <w:rFonts w:ascii="Tahoma" w:hAnsi="Tahoma" w:cs="Tahoma"/>
          <w:sz w:val="24"/>
          <w:szCs w:val="24"/>
        </w:rPr>
        <w:t>требования</w:t>
      </w:r>
      <w:r w:rsidR="00E222D4" w:rsidRPr="00463E7B">
        <w:rPr>
          <w:rFonts w:ascii="Tahoma" w:hAnsi="Tahoma" w:cs="Tahoma"/>
          <w:sz w:val="24"/>
          <w:szCs w:val="24"/>
        </w:rPr>
        <w:t xml:space="preserve"> </w:t>
      </w:r>
      <w:r w:rsidRPr="00463E7B">
        <w:rPr>
          <w:rFonts w:ascii="Tahoma" w:hAnsi="Tahoma" w:cs="Tahoma"/>
          <w:sz w:val="24"/>
          <w:szCs w:val="24"/>
        </w:rPr>
        <w:t>о</w:t>
      </w:r>
      <w:r w:rsidR="00961178" w:rsidRPr="00463E7B">
        <w:rPr>
          <w:rFonts w:ascii="Tahoma" w:hAnsi="Tahoma" w:cs="Tahoma"/>
          <w:sz w:val="24"/>
          <w:szCs w:val="24"/>
        </w:rPr>
        <w:t xml:space="preserve">бязательны для всех работников подразделений </w:t>
      </w:r>
      <w:r w:rsidR="00F7539F">
        <w:rPr>
          <w:rFonts w:ascii="Tahoma" w:hAnsi="Tahoma" w:cs="Tahoma"/>
          <w:sz w:val="24"/>
          <w:szCs w:val="24"/>
        </w:rPr>
        <w:br/>
      </w:r>
      <w:r w:rsidR="004E1CFE">
        <w:rPr>
          <w:rFonts w:ascii="Tahoma" w:hAnsi="Tahoma" w:cs="Tahoma"/>
          <w:sz w:val="24"/>
          <w:szCs w:val="24"/>
        </w:rPr>
        <w:t>Общества</w:t>
      </w:r>
      <w:r w:rsidR="00961178" w:rsidRPr="00463E7B">
        <w:rPr>
          <w:rFonts w:ascii="Tahoma" w:hAnsi="Tahoma" w:cs="Tahoma"/>
          <w:sz w:val="24"/>
          <w:szCs w:val="24"/>
        </w:rPr>
        <w:t xml:space="preserve"> и </w:t>
      </w:r>
      <w:r w:rsidR="00482D65">
        <w:rPr>
          <w:rFonts w:ascii="Tahoma" w:hAnsi="Tahoma" w:cs="Tahoma"/>
          <w:sz w:val="24"/>
          <w:szCs w:val="24"/>
        </w:rPr>
        <w:t>подрядных организаций</w:t>
      </w:r>
      <w:r w:rsidR="00961178" w:rsidRPr="00463E7B">
        <w:rPr>
          <w:rFonts w:ascii="Tahoma" w:hAnsi="Tahoma" w:cs="Tahoma"/>
          <w:sz w:val="24"/>
          <w:szCs w:val="24"/>
        </w:rPr>
        <w:t>,</w:t>
      </w:r>
      <w:r w:rsidR="00961178" w:rsidRPr="00463E7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61178" w:rsidRPr="00463E7B">
        <w:rPr>
          <w:rFonts w:ascii="Tahoma" w:hAnsi="Tahoma" w:cs="Tahoma"/>
          <w:sz w:val="24"/>
          <w:szCs w:val="24"/>
        </w:rPr>
        <w:t xml:space="preserve">осуществляющих деятельность на территории </w:t>
      </w:r>
      <w:r w:rsidR="004E1CFE">
        <w:rPr>
          <w:rFonts w:ascii="Tahoma" w:hAnsi="Tahoma" w:cs="Tahoma"/>
          <w:sz w:val="24"/>
          <w:szCs w:val="24"/>
        </w:rPr>
        <w:t>Общества</w:t>
      </w:r>
      <w:r w:rsidR="00D81C64" w:rsidRPr="00463E7B">
        <w:rPr>
          <w:rFonts w:ascii="Tahoma" w:hAnsi="Tahoma" w:cs="Tahoma"/>
          <w:sz w:val="24"/>
          <w:szCs w:val="24"/>
        </w:rPr>
        <w:t>.</w:t>
      </w:r>
    </w:p>
    <w:p w:rsidR="00961178" w:rsidRPr="00463E7B" w:rsidRDefault="00961178" w:rsidP="00482D65">
      <w:pPr>
        <w:spacing w:line="240" w:lineRule="auto"/>
        <w:ind w:firstLine="709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5D74FA" w:rsidRDefault="00325F30" w:rsidP="00482D65">
      <w:pPr>
        <w:spacing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463E7B">
        <w:rPr>
          <w:rFonts w:ascii="Tahoma" w:hAnsi="Tahoma" w:cs="Tahoma"/>
          <w:sz w:val="24"/>
          <w:szCs w:val="24"/>
        </w:rPr>
        <w:t xml:space="preserve">Нарушение настоящих </w:t>
      </w:r>
      <w:r w:rsidR="00463E7B" w:rsidRPr="00463E7B">
        <w:rPr>
          <w:rFonts w:ascii="Tahoma" w:hAnsi="Tahoma" w:cs="Tahoma"/>
          <w:sz w:val="24"/>
          <w:szCs w:val="24"/>
        </w:rPr>
        <w:t>требований</w:t>
      </w:r>
      <w:r w:rsidRPr="00463E7B">
        <w:rPr>
          <w:rFonts w:ascii="Tahoma" w:hAnsi="Tahoma" w:cs="Tahoma"/>
          <w:sz w:val="24"/>
          <w:szCs w:val="24"/>
        </w:rPr>
        <w:t xml:space="preserve"> является основанием для </w:t>
      </w:r>
      <w:r w:rsidR="005D74FA" w:rsidRPr="00463E7B">
        <w:rPr>
          <w:rFonts w:ascii="Tahoma" w:hAnsi="Tahoma" w:cs="Tahoma"/>
          <w:sz w:val="24"/>
          <w:szCs w:val="24"/>
        </w:rPr>
        <w:t xml:space="preserve">привлечения нарушителей к ответственности в соответствии </w:t>
      </w:r>
      <w:r w:rsidR="005D74FA" w:rsidRPr="00B7056C">
        <w:rPr>
          <w:rFonts w:ascii="Tahoma" w:hAnsi="Tahoma" w:cs="Tahoma"/>
          <w:sz w:val="24"/>
          <w:szCs w:val="24"/>
        </w:rPr>
        <w:t>с законодательством Р</w:t>
      </w:r>
      <w:r w:rsidR="00B7056C" w:rsidRPr="00B7056C">
        <w:rPr>
          <w:rFonts w:ascii="Tahoma" w:hAnsi="Tahoma" w:cs="Tahoma"/>
          <w:sz w:val="24"/>
          <w:szCs w:val="24"/>
        </w:rPr>
        <w:t xml:space="preserve">оссийской </w:t>
      </w:r>
      <w:r w:rsidR="005D74FA" w:rsidRPr="00B7056C">
        <w:rPr>
          <w:rFonts w:ascii="Tahoma" w:hAnsi="Tahoma" w:cs="Tahoma"/>
          <w:sz w:val="24"/>
          <w:szCs w:val="24"/>
        </w:rPr>
        <w:t>Ф</w:t>
      </w:r>
      <w:r w:rsidR="00B7056C" w:rsidRPr="00B7056C">
        <w:rPr>
          <w:rFonts w:ascii="Tahoma" w:hAnsi="Tahoma" w:cs="Tahoma"/>
          <w:sz w:val="24"/>
          <w:szCs w:val="24"/>
        </w:rPr>
        <w:t>едерации</w:t>
      </w:r>
      <w:r w:rsidR="00D81C64">
        <w:rPr>
          <w:rFonts w:ascii="Tahoma" w:hAnsi="Tahoma" w:cs="Tahoma"/>
          <w:sz w:val="24"/>
          <w:szCs w:val="24"/>
        </w:rPr>
        <w:t>.</w:t>
      </w:r>
    </w:p>
    <w:p w:rsidR="005D74FA" w:rsidRDefault="005D74FA" w:rsidP="00E03228">
      <w:pPr>
        <w:tabs>
          <w:tab w:val="left" w:pos="284"/>
        </w:tabs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sectPr w:rsidR="005D74FA" w:rsidSect="004326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D"/>
    <w:rsid w:val="00006CB5"/>
    <w:rsid w:val="00007CAE"/>
    <w:rsid w:val="00012F59"/>
    <w:rsid w:val="00021447"/>
    <w:rsid w:val="0002353C"/>
    <w:rsid w:val="00026773"/>
    <w:rsid w:val="00031480"/>
    <w:rsid w:val="00051B24"/>
    <w:rsid w:val="0005374B"/>
    <w:rsid w:val="000719E5"/>
    <w:rsid w:val="000A77D8"/>
    <w:rsid w:val="000B1DA2"/>
    <w:rsid w:val="000D3F38"/>
    <w:rsid w:val="000D688D"/>
    <w:rsid w:val="001713EF"/>
    <w:rsid w:val="0017247E"/>
    <w:rsid w:val="00187E70"/>
    <w:rsid w:val="001A7320"/>
    <w:rsid w:val="001B109F"/>
    <w:rsid w:val="001C289F"/>
    <w:rsid w:val="001D3E42"/>
    <w:rsid w:val="001D4ACF"/>
    <w:rsid w:val="00206CFA"/>
    <w:rsid w:val="00215C3E"/>
    <w:rsid w:val="00216412"/>
    <w:rsid w:val="002A01A6"/>
    <w:rsid w:val="002B3B19"/>
    <w:rsid w:val="002D52ED"/>
    <w:rsid w:val="002F5883"/>
    <w:rsid w:val="0031117A"/>
    <w:rsid w:val="00311A5C"/>
    <w:rsid w:val="00325F30"/>
    <w:rsid w:val="00341F01"/>
    <w:rsid w:val="00370DC1"/>
    <w:rsid w:val="00396A29"/>
    <w:rsid w:val="003B3492"/>
    <w:rsid w:val="003E3562"/>
    <w:rsid w:val="004031FD"/>
    <w:rsid w:val="00404225"/>
    <w:rsid w:val="00410E9C"/>
    <w:rsid w:val="004231F8"/>
    <w:rsid w:val="0043264B"/>
    <w:rsid w:val="004439B5"/>
    <w:rsid w:val="004453EB"/>
    <w:rsid w:val="00455C87"/>
    <w:rsid w:val="00463E7B"/>
    <w:rsid w:val="00475FA8"/>
    <w:rsid w:val="00482D65"/>
    <w:rsid w:val="00495428"/>
    <w:rsid w:val="004B13EF"/>
    <w:rsid w:val="004D1590"/>
    <w:rsid w:val="004D1F44"/>
    <w:rsid w:val="004E1CFE"/>
    <w:rsid w:val="004F2E48"/>
    <w:rsid w:val="004F3781"/>
    <w:rsid w:val="00522205"/>
    <w:rsid w:val="00531A7E"/>
    <w:rsid w:val="00542F30"/>
    <w:rsid w:val="00551056"/>
    <w:rsid w:val="0055375C"/>
    <w:rsid w:val="005621F5"/>
    <w:rsid w:val="00590342"/>
    <w:rsid w:val="005B4467"/>
    <w:rsid w:val="005C1678"/>
    <w:rsid w:val="005C3822"/>
    <w:rsid w:val="005D30A1"/>
    <w:rsid w:val="005D74FA"/>
    <w:rsid w:val="0062282F"/>
    <w:rsid w:val="00642293"/>
    <w:rsid w:val="00645040"/>
    <w:rsid w:val="00657A93"/>
    <w:rsid w:val="006614B0"/>
    <w:rsid w:val="006767CA"/>
    <w:rsid w:val="00677591"/>
    <w:rsid w:val="006B5D74"/>
    <w:rsid w:val="006C6F60"/>
    <w:rsid w:val="006D4F39"/>
    <w:rsid w:val="006E0E2D"/>
    <w:rsid w:val="007472E3"/>
    <w:rsid w:val="00750FA4"/>
    <w:rsid w:val="00756A92"/>
    <w:rsid w:val="007913E1"/>
    <w:rsid w:val="00796725"/>
    <w:rsid w:val="00797474"/>
    <w:rsid w:val="007B7BBB"/>
    <w:rsid w:val="00817500"/>
    <w:rsid w:val="00837CBF"/>
    <w:rsid w:val="00873E2D"/>
    <w:rsid w:val="00882C2D"/>
    <w:rsid w:val="00885BAA"/>
    <w:rsid w:val="008B2C8E"/>
    <w:rsid w:val="00900183"/>
    <w:rsid w:val="0091052A"/>
    <w:rsid w:val="009116FD"/>
    <w:rsid w:val="00942669"/>
    <w:rsid w:val="009434B3"/>
    <w:rsid w:val="00955D5D"/>
    <w:rsid w:val="00961178"/>
    <w:rsid w:val="00973E1E"/>
    <w:rsid w:val="0097770B"/>
    <w:rsid w:val="009816D2"/>
    <w:rsid w:val="009B0B48"/>
    <w:rsid w:val="009B3D63"/>
    <w:rsid w:val="009C275F"/>
    <w:rsid w:val="009C277C"/>
    <w:rsid w:val="009D252E"/>
    <w:rsid w:val="00A037CE"/>
    <w:rsid w:val="00A34C8D"/>
    <w:rsid w:val="00A40604"/>
    <w:rsid w:val="00A7162C"/>
    <w:rsid w:val="00AA7D36"/>
    <w:rsid w:val="00AB69A2"/>
    <w:rsid w:val="00AC2DB9"/>
    <w:rsid w:val="00AD382F"/>
    <w:rsid w:val="00B03ADC"/>
    <w:rsid w:val="00B14972"/>
    <w:rsid w:val="00B566C8"/>
    <w:rsid w:val="00B7056C"/>
    <w:rsid w:val="00B74BC4"/>
    <w:rsid w:val="00B874EA"/>
    <w:rsid w:val="00B95836"/>
    <w:rsid w:val="00BB3571"/>
    <w:rsid w:val="00BC4641"/>
    <w:rsid w:val="00BF3AB9"/>
    <w:rsid w:val="00C278AB"/>
    <w:rsid w:val="00C3095E"/>
    <w:rsid w:val="00C32996"/>
    <w:rsid w:val="00C447A1"/>
    <w:rsid w:val="00C466FC"/>
    <w:rsid w:val="00C5198A"/>
    <w:rsid w:val="00C54746"/>
    <w:rsid w:val="00C71460"/>
    <w:rsid w:val="00C75D4B"/>
    <w:rsid w:val="00C76662"/>
    <w:rsid w:val="00C95040"/>
    <w:rsid w:val="00CA425A"/>
    <w:rsid w:val="00CA4BF5"/>
    <w:rsid w:val="00CB5C9A"/>
    <w:rsid w:val="00CB6CAE"/>
    <w:rsid w:val="00CC25FD"/>
    <w:rsid w:val="00CC3094"/>
    <w:rsid w:val="00CC6D1B"/>
    <w:rsid w:val="00CD5E0E"/>
    <w:rsid w:val="00CF4993"/>
    <w:rsid w:val="00CF70BD"/>
    <w:rsid w:val="00D01BCD"/>
    <w:rsid w:val="00D15BBA"/>
    <w:rsid w:val="00D57E97"/>
    <w:rsid w:val="00D6085D"/>
    <w:rsid w:val="00D65C23"/>
    <w:rsid w:val="00D67FC2"/>
    <w:rsid w:val="00D71E08"/>
    <w:rsid w:val="00D76CD7"/>
    <w:rsid w:val="00D81C64"/>
    <w:rsid w:val="00D85D40"/>
    <w:rsid w:val="00DA491C"/>
    <w:rsid w:val="00DC1DB5"/>
    <w:rsid w:val="00DD24D0"/>
    <w:rsid w:val="00DD6A78"/>
    <w:rsid w:val="00DF3B81"/>
    <w:rsid w:val="00E0184C"/>
    <w:rsid w:val="00E03228"/>
    <w:rsid w:val="00E14861"/>
    <w:rsid w:val="00E222D4"/>
    <w:rsid w:val="00E268E6"/>
    <w:rsid w:val="00E355D3"/>
    <w:rsid w:val="00E40026"/>
    <w:rsid w:val="00E408B6"/>
    <w:rsid w:val="00E467E0"/>
    <w:rsid w:val="00E6434F"/>
    <w:rsid w:val="00E64438"/>
    <w:rsid w:val="00E70FBF"/>
    <w:rsid w:val="00E73A63"/>
    <w:rsid w:val="00E90ED8"/>
    <w:rsid w:val="00E93CFB"/>
    <w:rsid w:val="00EA76AE"/>
    <w:rsid w:val="00EB7739"/>
    <w:rsid w:val="00ED28A1"/>
    <w:rsid w:val="00F40A68"/>
    <w:rsid w:val="00F45CFE"/>
    <w:rsid w:val="00F719CA"/>
    <w:rsid w:val="00F73937"/>
    <w:rsid w:val="00F7539F"/>
    <w:rsid w:val="00F97E76"/>
    <w:rsid w:val="00FB62DF"/>
    <w:rsid w:val="00FC3C0D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BDF1-2056-4E85-AE07-EF75CB9D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Елена Васильевна</dc:creator>
  <cp:keywords/>
  <dc:description/>
  <cp:lastModifiedBy>Ховращук Юлия Ивановна</cp:lastModifiedBy>
  <cp:revision>2</cp:revision>
  <cp:lastPrinted>2021-10-26T04:06:00Z</cp:lastPrinted>
  <dcterms:created xsi:type="dcterms:W3CDTF">2021-12-13T04:45:00Z</dcterms:created>
  <dcterms:modified xsi:type="dcterms:W3CDTF">2021-12-13T04:45:00Z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